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DBB" w:rsidRPr="001A0316" w:rsidRDefault="001A0316" w:rsidP="001A0316">
      <w:pPr>
        <w:pStyle w:val="NoSpacing"/>
        <w:rPr>
          <w:rFonts w:ascii="Times New Roman" w:hAnsi="Times New Roman" w:cs="Times New Roman"/>
          <w:b/>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1A0316">
        <w:rPr>
          <w:rFonts w:ascii="Times New Roman" w:hAnsi="Times New Roman" w:cs="Times New Roman"/>
          <w:b/>
          <w:sz w:val="32"/>
          <w:szCs w:val="32"/>
        </w:rPr>
        <w:tab/>
        <w:t>Amendments to the Bylaws of</w:t>
      </w:r>
    </w:p>
    <w:p w:rsidR="001A0316" w:rsidRPr="001A0316" w:rsidRDefault="001A0316" w:rsidP="001A0316">
      <w:pPr>
        <w:pStyle w:val="NoSpacing"/>
        <w:rPr>
          <w:rFonts w:ascii="Times New Roman" w:hAnsi="Times New Roman" w:cs="Times New Roman"/>
          <w:b/>
          <w:sz w:val="32"/>
          <w:szCs w:val="32"/>
        </w:rPr>
      </w:pPr>
      <w:r w:rsidRPr="001A0316">
        <w:rPr>
          <w:rFonts w:ascii="Times New Roman" w:hAnsi="Times New Roman" w:cs="Times New Roman"/>
          <w:b/>
          <w:sz w:val="32"/>
          <w:szCs w:val="32"/>
        </w:rPr>
        <w:tab/>
      </w:r>
      <w:r w:rsidRPr="001A0316">
        <w:rPr>
          <w:rFonts w:ascii="Times New Roman" w:hAnsi="Times New Roman" w:cs="Times New Roman"/>
          <w:b/>
          <w:sz w:val="32"/>
          <w:szCs w:val="32"/>
        </w:rPr>
        <w:tab/>
      </w:r>
      <w:r w:rsidRPr="001A0316">
        <w:rPr>
          <w:rFonts w:ascii="Times New Roman" w:hAnsi="Times New Roman" w:cs="Times New Roman"/>
          <w:b/>
          <w:sz w:val="32"/>
          <w:szCs w:val="32"/>
        </w:rPr>
        <w:tab/>
        <w:t xml:space="preserve">    Erie to Pittsburgh Trail Alliance, Inc.</w:t>
      </w:r>
    </w:p>
    <w:p w:rsidR="001A0316" w:rsidRDefault="001A0316" w:rsidP="001A0316">
      <w:pPr>
        <w:pStyle w:val="NoSpacing"/>
        <w:rPr>
          <w:rFonts w:ascii="Times New Roman" w:hAnsi="Times New Roman" w:cs="Times New Roman"/>
          <w:sz w:val="32"/>
          <w:szCs w:val="32"/>
        </w:rPr>
      </w:pPr>
    </w:p>
    <w:p w:rsidR="001A0316" w:rsidRDefault="001A0316" w:rsidP="001A0316">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For votes to occur at July 22, 2014 EPTA Board Meeting</w:t>
      </w:r>
    </w:p>
    <w:p w:rsidR="001A0316" w:rsidRDefault="001A0316" w:rsidP="001A0316">
      <w:pPr>
        <w:pStyle w:val="NoSpacing"/>
        <w:rPr>
          <w:rFonts w:ascii="Times New Roman" w:hAnsi="Times New Roman" w:cs="Times New Roman"/>
          <w:sz w:val="32"/>
          <w:szCs w:val="32"/>
        </w:rPr>
      </w:pPr>
    </w:p>
    <w:p w:rsidR="001A0316" w:rsidRDefault="001A0316"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NOTE:  [Bracketed words are current bylaws recommended to be deleted.]  </w:t>
      </w:r>
      <w:r w:rsidRPr="001A0316">
        <w:rPr>
          <w:rFonts w:ascii="Times New Roman" w:hAnsi="Times New Roman" w:cs="Times New Roman"/>
          <w:sz w:val="32"/>
          <w:szCs w:val="32"/>
          <w:u w:val="single"/>
        </w:rPr>
        <w:t>Underlined words are proposed new language to be inserted.</w:t>
      </w:r>
    </w:p>
    <w:p w:rsidR="001A0316" w:rsidRDefault="001A0316" w:rsidP="001A0316">
      <w:pPr>
        <w:pStyle w:val="NoSpacing"/>
        <w:rPr>
          <w:rFonts w:ascii="Times New Roman" w:hAnsi="Times New Roman" w:cs="Times New Roman"/>
          <w:sz w:val="32"/>
          <w:szCs w:val="32"/>
        </w:rPr>
      </w:pPr>
    </w:p>
    <w:p w:rsidR="001A0316" w:rsidRDefault="001A0316" w:rsidP="001A0316">
      <w:pPr>
        <w:pStyle w:val="NoSpacing"/>
        <w:rPr>
          <w:rFonts w:ascii="Times New Roman" w:hAnsi="Times New Roman" w:cs="Times New Roman"/>
          <w:sz w:val="32"/>
          <w:szCs w:val="32"/>
        </w:rPr>
      </w:pPr>
    </w:p>
    <w:p w:rsidR="001A0316" w:rsidRDefault="001A0316" w:rsidP="001A0316">
      <w:pPr>
        <w:pStyle w:val="NoSpacing"/>
        <w:rPr>
          <w:rFonts w:ascii="Times New Roman" w:hAnsi="Times New Roman" w:cs="Times New Roman"/>
          <w:sz w:val="32"/>
          <w:szCs w:val="32"/>
        </w:rPr>
      </w:pPr>
      <w:r>
        <w:rPr>
          <w:rFonts w:ascii="Times New Roman" w:hAnsi="Times New Roman" w:cs="Times New Roman"/>
          <w:sz w:val="32"/>
          <w:szCs w:val="32"/>
        </w:rPr>
        <w:t>Section 1.1  Name</w:t>
      </w:r>
    </w:p>
    <w:p w:rsidR="001A0316" w:rsidRDefault="001A0316" w:rsidP="001A0316">
      <w:pPr>
        <w:pStyle w:val="NoSpacing"/>
        <w:rPr>
          <w:rFonts w:ascii="Times New Roman" w:hAnsi="Times New Roman" w:cs="Times New Roman"/>
          <w:sz w:val="32"/>
          <w:szCs w:val="32"/>
        </w:rPr>
      </w:pPr>
      <w:r>
        <w:rPr>
          <w:rFonts w:ascii="Times New Roman" w:hAnsi="Times New Roman" w:cs="Times New Roman"/>
          <w:sz w:val="32"/>
          <w:szCs w:val="32"/>
        </w:rPr>
        <w:t>The name of the Corporation is Erie to Pittsburgh Trail Alliance</w:t>
      </w:r>
      <w:r w:rsidRPr="001A0316">
        <w:rPr>
          <w:rFonts w:ascii="Times New Roman" w:hAnsi="Times New Roman" w:cs="Times New Roman"/>
          <w:sz w:val="32"/>
          <w:szCs w:val="32"/>
          <w:u w:val="single"/>
        </w:rPr>
        <w:t>, Inc</w:t>
      </w:r>
      <w:r>
        <w:rPr>
          <w:rFonts w:ascii="Times New Roman" w:hAnsi="Times New Roman" w:cs="Times New Roman"/>
          <w:sz w:val="32"/>
          <w:szCs w:val="32"/>
        </w:rPr>
        <w:t xml:space="preserve">.  </w:t>
      </w:r>
    </w:p>
    <w:p w:rsidR="001A0316" w:rsidRDefault="001A0316"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[(ETPA)]  </w:t>
      </w:r>
      <w:r>
        <w:rPr>
          <w:rFonts w:ascii="Times New Roman" w:hAnsi="Times New Roman" w:cs="Times New Roman"/>
          <w:sz w:val="32"/>
          <w:szCs w:val="32"/>
          <w:u w:val="single"/>
        </w:rPr>
        <w:t>(EPTA).</w:t>
      </w:r>
      <w:r>
        <w:rPr>
          <w:rFonts w:ascii="Times New Roman" w:hAnsi="Times New Roman" w:cs="Times New Roman"/>
          <w:sz w:val="32"/>
          <w:szCs w:val="32"/>
        </w:rPr>
        <w:t xml:space="preserve">  </w:t>
      </w:r>
    </w:p>
    <w:p w:rsidR="001A0316" w:rsidRDefault="001A0316" w:rsidP="001A0316">
      <w:pPr>
        <w:pStyle w:val="NoSpacing"/>
        <w:rPr>
          <w:rFonts w:ascii="Times New Roman" w:hAnsi="Times New Roman" w:cs="Times New Roman"/>
          <w:sz w:val="32"/>
          <w:szCs w:val="32"/>
        </w:rPr>
      </w:pPr>
    </w:p>
    <w:p w:rsidR="001A0316" w:rsidRDefault="001A0316" w:rsidP="001A0316">
      <w:pPr>
        <w:pStyle w:val="NoSpacing"/>
        <w:rPr>
          <w:rFonts w:ascii="Times New Roman" w:hAnsi="Times New Roman" w:cs="Times New Roman"/>
          <w:sz w:val="32"/>
          <w:szCs w:val="32"/>
        </w:rPr>
      </w:pPr>
    </w:p>
    <w:p w:rsidR="001A0316" w:rsidRDefault="001A0316" w:rsidP="001A0316">
      <w:pPr>
        <w:pStyle w:val="NoSpacing"/>
        <w:rPr>
          <w:rFonts w:ascii="Times New Roman" w:hAnsi="Times New Roman" w:cs="Times New Roman"/>
          <w:sz w:val="32"/>
          <w:szCs w:val="32"/>
        </w:rPr>
      </w:pPr>
      <w:r>
        <w:rPr>
          <w:rFonts w:ascii="Times New Roman" w:hAnsi="Times New Roman" w:cs="Times New Roman"/>
          <w:sz w:val="32"/>
          <w:szCs w:val="32"/>
        </w:rPr>
        <w:t>Section 1.3  Membership</w:t>
      </w:r>
    </w:p>
    <w:p w:rsidR="001A0316" w:rsidRDefault="001A0316" w:rsidP="001A0316">
      <w:pPr>
        <w:pStyle w:val="NoSpacing"/>
        <w:rPr>
          <w:rFonts w:ascii="Times New Roman" w:hAnsi="Times New Roman" w:cs="Times New Roman"/>
          <w:sz w:val="32"/>
          <w:szCs w:val="32"/>
        </w:rPr>
      </w:pPr>
      <w:r>
        <w:rPr>
          <w:rFonts w:ascii="Times New Roman" w:hAnsi="Times New Roman" w:cs="Times New Roman"/>
          <w:sz w:val="32"/>
          <w:szCs w:val="32"/>
        </w:rPr>
        <w:t>[Membership in the Alliance is comprised of the following trail groups:</w:t>
      </w:r>
    </w:p>
    <w:p w:rsidR="001A0316" w:rsidRDefault="001A0316" w:rsidP="001A0316">
      <w:pPr>
        <w:pStyle w:val="NoSpacing"/>
        <w:numPr>
          <w:ilvl w:val="0"/>
          <w:numId w:val="1"/>
        </w:numPr>
        <w:rPr>
          <w:rFonts w:ascii="Times New Roman" w:hAnsi="Times New Roman" w:cs="Times New Roman"/>
          <w:sz w:val="32"/>
          <w:szCs w:val="32"/>
        </w:rPr>
      </w:pPr>
      <w:r>
        <w:rPr>
          <w:rFonts w:ascii="Times New Roman" w:hAnsi="Times New Roman" w:cs="Times New Roman"/>
          <w:sz w:val="32"/>
          <w:szCs w:val="32"/>
        </w:rPr>
        <w:t>Armstrong Rails to Trails Association</w:t>
      </w:r>
    </w:p>
    <w:p w:rsidR="001A0316" w:rsidRDefault="001A0316" w:rsidP="001A0316">
      <w:pPr>
        <w:pStyle w:val="NoSpacing"/>
        <w:numPr>
          <w:ilvl w:val="0"/>
          <w:numId w:val="1"/>
        </w:numPr>
        <w:rPr>
          <w:rFonts w:ascii="Times New Roman" w:hAnsi="Times New Roman" w:cs="Times New Roman"/>
          <w:sz w:val="32"/>
          <w:szCs w:val="32"/>
        </w:rPr>
      </w:pPr>
      <w:r>
        <w:rPr>
          <w:rFonts w:ascii="Times New Roman" w:hAnsi="Times New Roman" w:cs="Times New Roman"/>
          <w:sz w:val="32"/>
          <w:szCs w:val="32"/>
        </w:rPr>
        <w:t>Allegheny Valley Trails Association</w:t>
      </w:r>
    </w:p>
    <w:p w:rsidR="001A0316" w:rsidRDefault="001A0316" w:rsidP="001A0316">
      <w:pPr>
        <w:pStyle w:val="NoSpacing"/>
        <w:numPr>
          <w:ilvl w:val="0"/>
          <w:numId w:val="1"/>
        </w:numPr>
        <w:rPr>
          <w:rFonts w:ascii="Times New Roman" w:hAnsi="Times New Roman" w:cs="Times New Roman"/>
          <w:sz w:val="32"/>
          <w:szCs w:val="32"/>
        </w:rPr>
      </w:pPr>
      <w:r>
        <w:rPr>
          <w:rFonts w:ascii="Times New Roman" w:hAnsi="Times New Roman" w:cs="Times New Roman"/>
          <w:sz w:val="32"/>
          <w:szCs w:val="32"/>
        </w:rPr>
        <w:t>Clear Lake Authority</w:t>
      </w:r>
    </w:p>
    <w:p w:rsidR="001A0316" w:rsidRDefault="001A0316" w:rsidP="001A0316">
      <w:pPr>
        <w:pStyle w:val="NoSpacing"/>
        <w:numPr>
          <w:ilvl w:val="0"/>
          <w:numId w:val="1"/>
        </w:numPr>
        <w:rPr>
          <w:rFonts w:ascii="Times New Roman" w:hAnsi="Times New Roman" w:cs="Times New Roman"/>
          <w:sz w:val="32"/>
          <w:szCs w:val="32"/>
        </w:rPr>
      </w:pPr>
      <w:r>
        <w:rPr>
          <w:rFonts w:ascii="Times New Roman" w:hAnsi="Times New Roman" w:cs="Times New Roman"/>
          <w:sz w:val="32"/>
          <w:szCs w:val="32"/>
        </w:rPr>
        <w:t>Chautauqua Rails to Trails Association</w:t>
      </w:r>
    </w:p>
    <w:p w:rsidR="001A0316" w:rsidRDefault="001A0316" w:rsidP="001A0316">
      <w:pPr>
        <w:pStyle w:val="NoSpacing"/>
        <w:numPr>
          <w:ilvl w:val="0"/>
          <w:numId w:val="1"/>
        </w:numPr>
        <w:rPr>
          <w:rFonts w:ascii="Times New Roman" w:hAnsi="Times New Roman" w:cs="Times New Roman"/>
          <w:sz w:val="32"/>
          <w:szCs w:val="32"/>
        </w:rPr>
      </w:pPr>
      <w:r>
        <w:rPr>
          <w:rFonts w:ascii="Times New Roman" w:hAnsi="Times New Roman" w:cs="Times New Roman"/>
          <w:sz w:val="32"/>
          <w:szCs w:val="32"/>
        </w:rPr>
        <w:t>Erie Port Authority</w:t>
      </w:r>
    </w:p>
    <w:p w:rsidR="001A0316" w:rsidRDefault="001A0316" w:rsidP="001A0316">
      <w:pPr>
        <w:pStyle w:val="NoSpacing"/>
        <w:numPr>
          <w:ilvl w:val="0"/>
          <w:numId w:val="1"/>
        </w:numPr>
        <w:rPr>
          <w:rFonts w:ascii="Times New Roman" w:hAnsi="Times New Roman" w:cs="Times New Roman"/>
          <w:sz w:val="32"/>
          <w:szCs w:val="32"/>
        </w:rPr>
      </w:pPr>
      <w:r>
        <w:rPr>
          <w:rFonts w:ascii="Times New Roman" w:hAnsi="Times New Roman" w:cs="Times New Roman"/>
          <w:sz w:val="32"/>
          <w:szCs w:val="32"/>
        </w:rPr>
        <w:t>Friends of the Riverfront</w:t>
      </w:r>
    </w:p>
    <w:p w:rsidR="001A0316" w:rsidRDefault="001A0316" w:rsidP="001A0316">
      <w:pPr>
        <w:pStyle w:val="NoSpacing"/>
        <w:numPr>
          <w:ilvl w:val="0"/>
          <w:numId w:val="1"/>
        </w:numPr>
        <w:rPr>
          <w:rFonts w:ascii="Times New Roman" w:hAnsi="Times New Roman" w:cs="Times New Roman"/>
          <w:sz w:val="32"/>
          <w:szCs w:val="32"/>
        </w:rPr>
      </w:pPr>
      <w:r>
        <w:rPr>
          <w:rFonts w:ascii="Times New Roman" w:hAnsi="Times New Roman" w:cs="Times New Roman"/>
          <w:sz w:val="32"/>
          <w:szCs w:val="32"/>
        </w:rPr>
        <w:t>Northwest PA Trails Association</w:t>
      </w:r>
    </w:p>
    <w:p w:rsidR="001A0316" w:rsidRDefault="001A0316" w:rsidP="001A0316">
      <w:pPr>
        <w:pStyle w:val="NoSpacing"/>
        <w:numPr>
          <w:ilvl w:val="0"/>
          <w:numId w:val="1"/>
        </w:numPr>
        <w:rPr>
          <w:rFonts w:ascii="Times New Roman" w:hAnsi="Times New Roman" w:cs="Times New Roman"/>
          <w:sz w:val="32"/>
          <w:szCs w:val="32"/>
        </w:rPr>
      </w:pPr>
      <w:r>
        <w:rPr>
          <w:rFonts w:ascii="Times New Roman" w:hAnsi="Times New Roman" w:cs="Times New Roman"/>
          <w:sz w:val="32"/>
          <w:szCs w:val="32"/>
        </w:rPr>
        <w:t>Oil Region Alliance</w:t>
      </w:r>
    </w:p>
    <w:p w:rsidR="001A0316" w:rsidRDefault="001A0316" w:rsidP="001A0316">
      <w:pPr>
        <w:pStyle w:val="NoSpacing"/>
        <w:numPr>
          <w:ilvl w:val="0"/>
          <w:numId w:val="1"/>
        </w:numPr>
        <w:rPr>
          <w:rFonts w:ascii="Times New Roman" w:hAnsi="Times New Roman" w:cs="Times New Roman"/>
          <w:sz w:val="32"/>
          <w:szCs w:val="32"/>
        </w:rPr>
      </w:pPr>
      <w:r>
        <w:rPr>
          <w:rFonts w:ascii="Times New Roman" w:hAnsi="Times New Roman" w:cs="Times New Roman"/>
          <w:sz w:val="32"/>
          <w:szCs w:val="32"/>
        </w:rPr>
        <w:t>Mercer County Trails Association, Inc.</w:t>
      </w:r>
    </w:p>
    <w:p w:rsidR="001A0316" w:rsidRDefault="001A0316" w:rsidP="001A0316">
      <w:pPr>
        <w:pStyle w:val="NoSpacing"/>
        <w:ind w:left="360"/>
        <w:rPr>
          <w:rFonts w:ascii="Times New Roman" w:hAnsi="Times New Roman" w:cs="Times New Roman"/>
          <w:sz w:val="32"/>
          <w:szCs w:val="32"/>
        </w:rPr>
      </w:pPr>
      <w:r>
        <w:rPr>
          <w:rFonts w:ascii="Times New Roman" w:hAnsi="Times New Roman" w:cs="Times New Roman"/>
          <w:sz w:val="32"/>
          <w:szCs w:val="32"/>
        </w:rPr>
        <w:t>10.Titusville Area Trails Association]</w:t>
      </w:r>
    </w:p>
    <w:p w:rsidR="001A0316" w:rsidRDefault="001A0316" w:rsidP="001A0316">
      <w:pPr>
        <w:pStyle w:val="NoSpacing"/>
        <w:rPr>
          <w:rFonts w:ascii="Times New Roman" w:hAnsi="Times New Roman" w:cs="Times New Roman"/>
          <w:sz w:val="32"/>
          <w:szCs w:val="32"/>
        </w:rPr>
      </w:pPr>
      <w:r>
        <w:rPr>
          <w:rFonts w:ascii="Times New Roman" w:hAnsi="Times New Roman" w:cs="Times New Roman"/>
          <w:sz w:val="32"/>
          <w:szCs w:val="32"/>
          <w:u w:val="single"/>
        </w:rPr>
        <w:t>The Boar</w:t>
      </w:r>
      <w:r w:rsidR="005C7CD0">
        <w:rPr>
          <w:rFonts w:ascii="Times New Roman" w:hAnsi="Times New Roman" w:cs="Times New Roman"/>
          <w:sz w:val="32"/>
          <w:szCs w:val="32"/>
          <w:u w:val="single"/>
        </w:rPr>
        <w:t>d of Directors shall adopt and m</w:t>
      </w:r>
      <w:r>
        <w:rPr>
          <w:rFonts w:ascii="Times New Roman" w:hAnsi="Times New Roman" w:cs="Times New Roman"/>
          <w:sz w:val="32"/>
          <w:szCs w:val="32"/>
          <w:u w:val="single"/>
        </w:rPr>
        <w:t>ay periodically revise membership categories and annual dues rates.</w:t>
      </w:r>
    </w:p>
    <w:p w:rsidR="001A0316" w:rsidRDefault="001A0316" w:rsidP="001A0316">
      <w:pPr>
        <w:pStyle w:val="NoSpacing"/>
        <w:rPr>
          <w:rFonts w:ascii="Times New Roman" w:hAnsi="Times New Roman" w:cs="Times New Roman"/>
          <w:sz w:val="32"/>
          <w:szCs w:val="32"/>
        </w:rPr>
      </w:pPr>
    </w:p>
    <w:p w:rsidR="001A0316" w:rsidRDefault="001A0316" w:rsidP="001A0316">
      <w:pPr>
        <w:pStyle w:val="NoSpacing"/>
        <w:rPr>
          <w:rFonts w:ascii="Times New Roman" w:hAnsi="Times New Roman" w:cs="Times New Roman"/>
          <w:sz w:val="32"/>
          <w:szCs w:val="32"/>
        </w:rPr>
      </w:pPr>
    </w:p>
    <w:p w:rsidR="001A0316" w:rsidRDefault="001A0316"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Section 2.2  </w:t>
      </w:r>
      <w:r w:rsidR="006A362D">
        <w:rPr>
          <w:rFonts w:ascii="Times New Roman" w:hAnsi="Times New Roman" w:cs="Times New Roman"/>
          <w:sz w:val="32"/>
          <w:szCs w:val="32"/>
        </w:rPr>
        <w:t>Board of Directors --</w:t>
      </w:r>
      <w:r w:rsidR="009305C5">
        <w:rPr>
          <w:rFonts w:ascii="Times New Roman" w:hAnsi="Times New Roman" w:cs="Times New Roman"/>
          <w:sz w:val="32"/>
          <w:szCs w:val="32"/>
        </w:rPr>
        <w:t xml:space="preserve"> Number and Term</w:t>
      </w:r>
    </w:p>
    <w:p w:rsidR="009305C5" w:rsidRDefault="00611F38"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[The Board of Directors shall </w:t>
      </w:r>
      <w:r w:rsidR="009305C5">
        <w:rPr>
          <w:rFonts w:ascii="Times New Roman" w:hAnsi="Times New Roman" w:cs="Times New Roman"/>
          <w:sz w:val="32"/>
          <w:szCs w:val="32"/>
        </w:rPr>
        <w:t>consist of one (1) person and one alternate appointed by each member organization of the Alliance and a maximum of six (6) additional members, for a maximum total of nineteen (19) Directors.  Each member organization shall designate its representative Directors prior to the EPTA Annual Meeting.  The date and location of the Annual Meeting will be established by the officers of EPTA.  Additional Directors shall then be elected by the Board at the EPTA Annual Meeting.  All Directors shall serve for a term of one year or until his or her successor is dul</w:t>
      </w:r>
      <w:r>
        <w:rPr>
          <w:rFonts w:ascii="Times New Roman" w:hAnsi="Times New Roman" w:cs="Times New Roman"/>
          <w:sz w:val="32"/>
          <w:szCs w:val="32"/>
        </w:rPr>
        <w:t xml:space="preserve">y appointed and takes office.  In addition, trail organizations </w:t>
      </w:r>
      <w:r>
        <w:rPr>
          <w:rFonts w:ascii="Times New Roman" w:hAnsi="Times New Roman" w:cs="Times New Roman"/>
          <w:sz w:val="32"/>
          <w:szCs w:val="32"/>
        </w:rPr>
        <w:lastRenderedPageBreak/>
        <w:t>may name alternates to their appointed members who may vote in the appointed member’s absence.]</w:t>
      </w:r>
    </w:p>
    <w:p w:rsidR="00611F38" w:rsidRDefault="00611F38" w:rsidP="001A0316">
      <w:pPr>
        <w:pStyle w:val="NoSpacing"/>
        <w:rPr>
          <w:rFonts w:ascii="Times New Roman" w:hAnsi="Times New Roman" w:cs="Times New Roman"/>
          <w:sz w:val="32"/>
          <w:szCs w:val="32"/>
        </w:rPr>
      </w:pPr>
    </w:p>
    <w:p w:rsidR="00611F38" w:rsidRPr="006A362D" w:rsidRDefault="00611F38" w:rsidP="001A0316">
      <w:pPr>
        <w:pStyle w:val="NoSpacing"/>
        <w:rPr>
          <w:rFonts w:ascii="Times New Roman" w:hAnsi="Times New Roman" w:cs="Times New Roman"/>
          <w:sz w:val="32"/>
          <w:szCs w:val="32"/>
          <w:u w:val="single"/>
        </w:rPr>
      </w:pPr>
      <w:r w:rsidRPr="006A362D">
        <w:rPr>
          <w:rFonts w:ascii="Times New Roman" w:hAnsi="Times New Roman" w:cs="Times New Roman"/>
          <w:sz w:val="32"/>
          <w:szCs w:val="32"/>
          <w:u w:val="single"/>
        </w:rPr>
        <w:t>The Board of Directors shall consist of at least nine (9) Directors, up to a maximum of thirty (30) Directors elected by the Board from among members</w:t>
      </w:r>
      <w:r w:rsidR="00763F01">
        <w:rPr>
          <w:rFonts w:ascii="Times New Roman" w:hAnsi="Times New Roman" w:cs="Times New Roman"/>
          <w:sz w:val="32"/>
          <w:szCs w:val="32"/>
          <w:u w:val="single"/>
        </w:rPr>
        <w:t xml:space="preserve"> whose dues are current</w:t>
      </w:r>
      <w:r w:rsidRPr="006A362D">
        <w:rPr>
          <w:rFonts w:ascii="Times New Roman" w:hAnsi="Times New Roman" w:cs="Times New Roman"/>
          <w:sz w:val="32"/>
          <w:szCs w:val="32"/>
          <w:u w:val="single"/>
        </w:rPr>
        <w:t>.  Up to 33% (one-third) of the Directors may be at-large elected from among any of the membership categories, with the balance of the Directors elected from among the Trail Organization Members.  Election to the Board of Directors shall occur at the EPTA Annual Meeting, the date, time and location of which shall be established by the Board.  A term on the Board shall be three years, with the initial term lengths of one-year, two-years, and three-years being randomly drawn to achieve staggered term ending dates.  There are no term limits on the EPTA Board of Directors.  Each Trail Organization Member which is seated on the Board may also name an alternate to their primary contact who may vote in the primary contact’s absence.</w:t>
      </w:r>
    </w:p>
    <w:p w:rsidR="00611F38" w:rsidRDefault="00611F38" w:rsidP="001A0316">
      <w:pPr>
        <w:pStyle w:val="NoSpacing"/>
        <w:rPr>
          <w:rFonts w:ascii="Times New Roman" w:hAnsi="Times New Roman" w:cs="Times New Roman"/>
          <w:sz w:val="32"/>
          <w:szCs w:val="32"/>
        </w:rPr>
      </w:pPr>
    </w:p>
    <w:p w:rsidR="00611F38" w:rsidRDefault="00611F38" w:rsidP="001A0316">
      <w:pPr>
        <w:pStyle w:val="NoSpacing"/>
        <w:rPr>
          <w:rFonts w:ascii="Times New Roman" w:hAnsi="Times New Roman" w:cs="Times New Roman"/>
          <w:sz w:val="32"/>
          <w:szCs w:val="32"/>
        </w:rPr>
      </w:pPr>
    </w:p>
    <w:p w:rsidR="00611F38" w:rsidRDefault="006A362D" w:rsidP="001A0316">
      <w:pPr>
        <w:pStyle w:val="NoSpacing"/>
        <w:rPr>
          <w:rFonts w:ascii="Times New Roman" w:hAnsi="Times New Roman" w:cs="Times New Roman"/>
          <w:sz w:val="32"/>
          <w:szCs w:val="32"/>
        </w:rPr>
      </w:pPr>
      <w:r>
        <w:rPr>
          <w:rFonts w:ascii="Times New Roman" w:hAnsi="Times New Roman" w:cs="Times New Roman"/>
          <w:sz w:val="32"/>
          <w:szCs w:val="32"/>
        </w:rPr>
        <w:t>Section 2.7  Board of Directors – Quorum</w:t>
      </w:r>
    </w:p>
    <w:p w:rsidR="006A362D" w:rsidRDefault="006A362D"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At all meetings of the Board of Directors, the presence of Directors representing [one half (1/2)] </w:t>
      </w:r>
      <w:r w:rsidRPr="006A362D">
        <w:rPr>
          <w:rFonts w:ascii="Times New Roman" w:hAnsi="Times New Roman" w:cs="Times New Roman"/>
          <w:sz w:val="32"/>
          <w:szCs w:val="32"/>
          <w:u w:val="single"/>
        </w:rPr>
        <w:t>one-quarter (25%)</w:t>
      </w:r>
      <w:r>
        <w:rPr>
          <w:rFonts w:ascii="Times New Roman" w:hAnsi="Times New Roman" w:cs="Times New Roman"/>
          <w:sz w:val="32"/>
          <w:szCs w:val="32"/>
        </w:rPr>
        <w:t xml:space="preserve"> of the total shall constitute a quorum.  </w:t>
      </w:r>
      <w:r w:rsidRPr="001E326D">
        <w:rPr>
          <w:rFonts w:ascii="Times New Roman" w:hAnsi="Times New Roman" w:cs="Times New Roman"/>
          <w:sz w:val="32"/>
          <w:szCs w:val="32"/>
          <w:u w:val="single"/>
        </w:rPr>
        <w:t xml:space="preserve">Directors may be present in the same location and/or </w:t>
      </w:r>
      <w:r w:rsidR="001E326D">
        <w:rPr>
          <w:rFonts w:ascii="Times New Roman" w:hAnsi="Times New Roman" w:cs="Times New Roman"/>
          <w:sz w:val="32"/>
          <w:szCs w:val="32"/>
          <w:u w:val="single"/>
        </w:rPr>
        <w:t xml:space="preserve">be present and </w:t>
      </w:r>
      <w:r w:rsidRPr="001E326D">
        <w:rPr>
          <w:rFonts w:ascii="Times New Roman" w:hAnsi="Times New Roman" w:cs="Times New Roman"/>
          <w:sz w:val="32"/>
          <w:szCs w:val="32"/>
          <w:u w:val="single"/>
        </w:rPr>
        <w:t>participate via remote communications so long as all attending and electronically linked Directors may hear the remarks of the others and interact</w:t>
      </w:r>
      <w:r w:rsidR="001E326D" w:rsidRPr="001E326D">
        <w:rPr>
          <w:rFonts w:ascii="Times New Roman" w:hAnsi="Times New Roman" w:cs="Times New Roman"/>
          <w:sz w:val="32"/>
          <w:szCs w:val="32"/>
          <w:u w:val="single"/>
        </w:rPr>
        <w:t xml:space="preserve"> during discussions and voting</w:t>
      </w:r>
      <w:r w:rsidR="001E326D">
        <w:rPr>
          <w:rFonts w:ascii="Times New Roman" w:hAnsi="Times New Roman" w:cs="Times New Roman"/>
          <w:sz w:val="32"/>
          <w:szCs w:val="32"/>
          <w:u w:val="single"/>
        </w:rPr>
        <w:t>.</w:t>
      </w:r>
      <w:r w:rsidR="001E326D">
        <w:rPr>
          <w:rFonts w:ascii="Times New Roman" w:hAnsi="Times New Roman" w:cs="Times New Roman"/>
          <w:sz w:val="32"/>
          <w:szCs w:val="32"/>
        </w:rPr>
        <w:t xml:space="preserve">  </w:t>
      </w:r>
    </w:p>
    <w:p w:rsidR="001E326D" w:rsidRDefault="001E326D" w:rsidP="001A0316">
      <w:pPr>
        <w:pStyle w:val="NoSpacing"/>
        <w:rPr>
          <w:rFonts w:ascii="Times New Roman" w:hAnsi="Times New Roman" w:cs="Times New Roman"/>
          <w:sz w:val="32"/>
          <w:szCs w:val="32"/>
        </w:rPr>
      </w:pPr>
    </w:p>
    <w:p w:rsidR="001E326D" w:rsidRDefault="001E326D" w:rsidP="001A0316">
      <w:pPr>
        <w:pStyle w:val="NoSpacing"/>
        <w:rPr>
          <w:rFonts w:ascii="Times New Roman" w:hAnsi="Times New Roman" w:cs="Times New Roman"/>
          <w:sz w:val="32"/>
          <w:szCs w:val="32"/>
        </w:rPr>
      </w:pPr>
    </w:p>
    <w:p w:rsidR="001E326D" w:rsidRDefault="001E326D" w:rsidP="001A0316">
      <w:pPr>
        <w:pStyle w:val="NoSpacing"/>
        <w:rPr>
          <w:rFonts w:ascii="Times New Roman" w:hAnsi="Times New Roman" w:cs="Times New Roman"/>
          <w:sz w:val="32"/>
          <w:szCs w:val="32"/>
        </w:rPr>
      </w:pPr>
      <w:r>
        <w:rPr>
          <w:rFonts w:ascii="Times New Roman" w:hAnsi="Times New Roman" w:cs="Times New Roman"/>
          <w:sz w:val="32"/>
          <w:szCs w:val="32"/>
        </w:rPr>
        <w:t>Section 2.8   Board of Directors – Voting</w:t>
      </w:r>
    </w:p>
    <w:p w:rsidR="001E326D" w:rsidRDefault="001E326D" w:rsidP="001A0316">
      <w:pPr>
        <w:pStyle w:val="NoSpacing"/>
        <w:rPr>
          <w:rFonts w:ascii="Times New Roman" w:hAnsi="Times New Roman" w:cs="Times New Roman"/>
          <w:sz w:val="32"/>
          <w:szCs w:val="32"/>
        </w:rPr>
      </w:pPr>
      <w:r>
        <w:rPr>
          <w:rFonts w:ascii="Times New Roman" w:hAnsi="Times New Roman" w:cs="Times New Roman"/>
          <w:sz w:val="32"/>
          <w:szCs w:val="32"/>
        </w:rPr>
        <w:t>All Board members shall be entitled to one vote on each matter submitted to a vote of the Board of Directors.  [Board members representing any two (2) Alliance trail organizations may demand that any matter before the Board be addressed on a one-trail, one-vote basis, whereupon voting on the matter will be delayed until the next meeting of the Board in order to allow Board members to communicate with their trail organizations.  At the next meeting, each member trail organization will be entitled to one (1) vote on the matter.  Individual board members will not vote.]</w:t>
      </w:r>
    </w:p>
    <w:p w:rsidR="001E326D" w:rsidRDefault="001E326D" w:rsidP="001A0316">
      <w:pPr>
        <w:pStyle w:val="NoSpacing"/>
        <w:rPr>
          <w:rFonts w:ascii="Times New Roman" w:hAnsi="Times New Roman" w:cs="Times New Roman"/>
          <w:sz w:val="32"/>
          <w:szCs w:val="32"/>
        </w:rPr>
      </w:pPr>
    </w:p>
    <w:p w:rsidR="001E326D" w:rsidRDefault="001E326D" w:rsidP="001A0316">
      <w:pPr>
        <w:pStyle w:val="NoSpacing"/>
        <w:rPr>
          <w:rFonts w:ascii="Times New Roman" w:hAnsi="Times New Roman" w:cs="Times New Roman"/>
          <w:sz w:val="32"/>
          <w:szCs w:val="32"/>
        </w:rPr>
      </w:pPr>
    </w:p>
    <w:p w:rsidR="001E326D" w:rsidRDefault="001E326D" w:rsidP="001A0316">
      <w:pPr>
        <w:pStyle w:val="NoSpacing"/>
        <w:rPr>
          <w:rFonts w:ascii="Times New Roman" w:hAnsi="Times New Roman" w:cs="Times New Roman"/>
          <w:sz w:val="32"/>
          <w:szCs w:val="32"/>
        </w:rPr>
      </w:pPr>
      <w:r>
        <w:rPr>
          <w:rFonts w:ascii="Times New Roman" w:hAnsi="Times New Roman" w:cs="Times New Roman"/>
          <w:sz w:val="32"/>
          <w:szCs w:val="32"/>
        </w:rPr>
        <w:t>Section 2.10</w:t>
      </w:r>
      <w:r>
        <w:rPr>
          <w:rFonts w:ascii="Times New Roman" w:hAnsi="Times New Roman" w:cs="Times New Roman"/>
          <w:sz w:val="32"/>
          <w:szCs w:val="32"/>
        </w:rPr>
        <w:tab/>
        <w:t>Board of Directors – Conflict of Interest</w:t>
      </w:r>
    </w:p>
    <w:p w:rsidR="001E326D" w:rsidRDefault="001E326D"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……The Board of Directors [may] </w:t>
      </w:r>
      <w:r w:rsidRPr="001E326D">
        <w:rPr>
          <w:rFonts w:ascii="Times New Roman" w:hAnsi="Times New Roman" w:cs="Times New Roman"/>
          <w:sz w:val="32"/>
          <w:szCs w:val="32"/>
          <w:u w:val="single"/>
        </w:rPr>
        <w:t>shall</w:t>
      </w:r>
      <w:r>
        <w:rPr>
          <w:rFonts w:ascii="Times New Roman" w:hAnsi="Times New Roman" w:cs="Times New Roman"/>
          <w:sz w:val="32"/>
          <w:szCs w:val="32"/>
        </w:rPr>
        <w:t xml:space="preserve"> adopt a conflict of interest policy which shall require each Director to disclose any actual or potential conflict between the Director’s personal interests and his or her duty to the Corporation……</w:t>
      </w:r>
    </w:p>
    <w:p w:rsidR="001E326D" w:rsidRDefault="001E326D" w:rsidP="001A0316">
      <w:pPr>
        <w:pStyle w:val="NoSpacing"/>
        <w:rPr>
          <w:rFonts w:ascii="Times New Roman" w:hAnsi="Times New Roman" w:cs="Times New Roman"/>
          <w:sz w:val="32"/>
          <w:szCs w:val="32"/>
        </w:rPr>
      </w:pPr>
    </w:p>
    <w:p w:rsidR="001E326D" w:rsidRDefault="001E326D" w:rsidP="001A0316">
      <w:pPr>
        <w:pStyle w:val="NoSpacing"/>
        <w:rPr>
          <w:rFonts w:ascii="Times New Roman" w:hAnsi="Times New Roman" w:cs="Times New Roman"/>
          <w:sz w:val="32"/>
          <w:szCs w:val="32"/>
        </w:rPr>
      </w:pPr>
    </w:p>
    <w:p w:rsidR="001E326D" w:rsidRDefault="001E326D"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Section 3.6  </w:t>
      </w:r>
      <w:r w:rsidR="004A07AB">
        <w:rPr>
          <w:rFonts w:ascii="Times New Roman" w:hAnsi="Times New Roman" w:cs="Times New Roman"/>
          <w:sz w:val="32"/>
          <w:szCs w:val="32"/>
        </w:rPr>
        <w:t xml:space="preserve"> Officers – Secretary</w:t>
      </w:r>
    </w:p>
    <w:p w:rsidR="004A07AB" w:rsidRDefault="004A07AB" w:rsidP="001A0316">
      <w:pPr>
        <w:pStyle w:val="NoSpacing"/>
        <w:rPr>
          <w:rFonts w:ascii="Times New Roman" w:hAnsi="Times New Roman" w:cs="Times New Roman"/>
          <w:sz w:val="32"/>
          <w:szCs w:val="32"/>
        </w:rPr>
      </w:pPr>
      <w:r w:rsidRPr="004A07AB">
        <w:rPr>
          <w:rFonts w:ascii="Times New Roman" w:hAnsi="Times New Roman" w:cs="Times New Roman"/>
          <w:sz w:val="32"/>
          <w:szCs w:val="32"/>
          <w:u w:val="single"/>
        </w:rPr>
        <w:t>The Secretary shall assemble and maintain the official records and files of the Corporation.</w:t>
      </w:r>
      <w:r>
        <w:rPr>
          <w:rFonts w:ascii="Times New Roman" w:hAnsi="Times New Roman" w:cs="Times New Roman"/>
          <w:sz w:val="32"/>
          <w:szCs w:val="32"/>
        </w:rPr>
        <w:t xml:space="preserve">  The Secretary shall make or cause to be made minutes of all meetings of the Board of Directors and members……</w:t>
      </w:r>
    </w:p>
    <w:p w:rsidR="004A07AB" w:rsidRDefault="004A07AB" w:rsidP="001A0316">
      <w:pPr>
        <w:pStyle w:val="NoSpacing"/>
        <w:rPr>
          <w:rFonts w:ascii="Times New Roman" w:hAnsi="Times New Roman" w:cs="Times New Roman"/>
          <w:sz w:val="32"/>
          <w:szCs w:val="32"/>
        </w:rPr>
      </w:pPr>
    </w:p>
    <w:p w:rsidR="004A07AB" w:rsidRDefault="004A07AB" w:rsidP="001A0316">
      <w:pPr>
        <w:pStyle w:val="NoSpacing"/>
        <w:rPr>
          <w:rFonts w:ascii="Times New Roman" w:hAnsi="Times New Roman" w:cs="Times New Roman"/>
          <w:sz w:val="32"/>
          <w:szCs w:val="32"/>
        </w:rPr>
      </w:pPr>
    </w:p>
    <w:p w:rsidR="004A07AB" w:rsidRDefault="004A07AB" w:rsidP="001A0316">
      <w:pPr>
        <w:pStyle w:val="NoSpacing"/>
        <w:rPr>
          <w:rFonts w:ascii="Times New Roman" w:hAnsi="Times New Roman" w:cs="Times New Roman"/>
          <w:sz w:val="32"/>
          <w:szCs w:val="32"/>
        </w:rPr>
      </w:pPr>
      <w:r>
        <w:rPr>
          <w:rFonts w:ascii="Times New Roman" w:hAnsi="Times New Roman" w:cs="Times New Roman"/>
          <w:sz w:val="32"/>
          <w:szCs w:val="32"/>
        </w:rPr>
        <w:t>Section 3.7   Officers – Treasurer</w:t>
      </w:r>
    </w:p>
    <w:p w:rsidR="004A07AB" w:rsidRDefault="004A07AB"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The Treasurer shall supervise the financial activities of the Corporation.  Specifically, he or she shall see that……(4) [an annual audit of the Corporation books and records is performed by an auditor selected by the Board.]  </w:t>
      </w:r>
      <w:r w:rsidR="005C7CD0" w:rsidRPr="005C7CD0">
        <w:rPr>
          <w:rFonts w:ascii="Times New Roman" w:hAnsi="Times New Roman" w:cs="Times New Roman"/>
          <w:sz w:val="32"/>
          <w:szCs w:val="32"/>
          <w:u w:val="single"/>
        </w:rPr>
        <w:t>the Corporation</w:t>
      </w:r>
      <w:r w:rsidR="005C7CD0">
        <w:rPr>
          <w:rFonts w:ascii="Times New Roman" w:hAnsi="Times New Roman" w:cs="Times New Roman"/>
          <w:sz w:val="32"/>
          <w:szCs w:val="32"/>
        </w:rPr>
        <w:t xml:space="preserve"> </w:t>
      </w:r>
      <w:r w:rsidRPr="004A07AB">
        <w:rPr>
          <w:rFonts w:ascii="Times New Roman" w:hAnsi="Times New Roman" w:cs="Times New Roman"/>
          <w:sz w:val="32"/>
          <w:szCs w:val="32"/>
          <w:u w:val="single"/>
        </w:rPr>
        <w:t>file</w:t>
      </w:r>
      <w:r w:rsidR="005C7CD0">
        <w:rPr>
          <w:rFonts w:ascii="Times New Roman" w:hAnsi="Times New Roman" w:cs="Times New Roman"/>
          <w:sz w:val="32"/>
          <w:szCs w:val="32"/>
          <w:u w:val="single"/>
        </w:rPr>
        <w:t>s</w:t>
      </w:r>
      <w:r w:rsidRPr="004A07AB">
        <w:rPr>
          <w:rFonts w:ascii="Times New Roman" w:hAnsi="Times New Roman" w:cs="Times New Roman"/>
          <w:sz w:val="32"/>
          <w:szCs w:val="32"/>
          <w:u w:val="single"/>
        </w:rPr>
        <w:t xml:space="preserve"> all required tax reports and ensure that annual fiscal reviews and/or audits are conducted as necessary</w:t>
      </w:r>
      <w:r>
        <w:rPr>
          <w:rFonts w:ascii="Times New Roman" w:hAnsi="Times New Roman" w:cs="Times New Roman"/>
          <w:sz w:val="32"/>
          <w:szCs w:val="32"/>
        </w:rPr>
        <w:t xml:space="preserve">.  </w:t>
      </w:r>
    </w:p>
    <w:p w:rsidR="004A07AB" w:rsidRDefault="004A07AB" w:rsidP="001A0316">
      <w:pPr>
        <w:pStyle w:val="NoSpacing"/>
        <w:rPr>
          <w:rFonts w:ascii="Times New Roman" w:hAnsi="Times New Roman" w:cs="Times New Roman"/>
          <w:sz w:val="32"/>
          <w:szCs w:val="32"/>
        </w:rPr>
      </w:pPr>
    </w:p>
    <w:p w:rsidR="004A07AB" w:rsidRDefault="004A07AB" w:rsidP="001A0316">
      <w:pPr>
        <w:pStyle w:val="NoSpacing"/>
        <w:rPr>
          <w:rFonts w:ascii="Times New Roman" w:hAnsi="Times New Roman" w:cs="Times New Roman"/>
          <w:sz w:val="32"/>
          <w:szCs w:val="32"/>
        </w:rPr>
      </w:pPr>
    </w:p>
    <w:p w:rsidR="004A07AB" w:rsidRDefault="004A07AB" w:rsidP="001A0316">
      <w:pPr>
        <w:pStyle w:val="NoSpacing"/>
        <w:rPr>
          <w:rFonts w:ascii="Times New Roman" w:hAnsi="Times New Roman" w:cs="Times New Roman"/>
          <w:sz w:val="32"/>
          <w:szCs w:val="32"/>
        </w:rPr>
      </w:pPr>
      <w:r>
        <w:rPr>
          <w:rFonts w:ascii="Times New Roman" w:hAnsi="Times New Roman" w:cs="Times New Roman"/>
          <w:sz w:val="32"/>
          <w:szCs w:val="32"/>
        </w:rPr>
        <w:t>Section 4.2  Committees</w:t>
      </w:r>
    </w:p>
    <w:p w:rsidR="004A07AB" w:rsidRDefault="004A07AB"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…..Each committee shall meet [at least quarterly.] </w:t>
      </w:r>
      <w:r w:rsidRPr="004A07AB">
        <w:rPr>
          <w:rFonts w:ascii="Times New Roman" w:hAnsi="Times New Roman" w:cs="Times New Roman"/>
          <w:sz w:val="32"/>
          <w:szCs w:val="32"/>
          <w:u w:val="single"/>
        </w:rPr>
        <w:t>as needed</w:t>
      </w:r>
      <w:r>
        <w:rPr>
          <w:rFonts w:ascii="Times New Roman" w:hAnsi="Times New Roman" w:cs="Times New Roman"/>
          <w:sz w:val="32"/>
          <w:szCs w:val="32"/>
        </w:rPr>
        <w:t xml:space="preserve">.  </w:t>
      </w:r>
    </w:p>
    <w:p w:rsidR="004A07AB" w:rsidRDefault="004A07AB" w:rsidP="001A0316">
      <w:pPr>
        <w:pStyle w:val="NoSpacing"/>
        <w:rPr>
          <w:rFonts w:ascii="Times New Roman" w:hAnsi="Times New Roman" w:cs="Times New Roman"/>
          <w:sz w:val="32"/>
          <w:szCs w:val="32"/>
        </w:rPr>
      </w:pPr>
    </w:p>
    <w:p w:rsidR="004A07AB" w:rsidRDefault="004A07AB" w:rsidP="001A0316">
      <w:pPr>
        <w:pStyle w:val="NoSpacing"/>
        <w:rPr>
          <w:rFonts w:ascii="Times New Roman" w:hAnsi="Times New Roman" w:cs="Times New Roman"/>
          <w:sz w:val="32"/>
          <w:szCs w:val="32"/>
        </w:rPr>
      </w:pPr>
    </w:p>
    <w:p w:rsidR="004A07AB" w:rsidRDefault="004A07AB" w:rsidP="001A0316">
      <w:pPr>
        <w:pStyle w:val="NoSpacing"/>
        <w:rPr>
          <w:rFonts w:ascii="Times New Roman" w:hAnsi="Times New Roman" w:cs="Times New Roman"/>
          <w:sz w:val="32"/>
          <w:szCs w:val="32"/>
        </w:rPr>
      </w:pPr>
      <w:r>
        <w:rPr>
          <w:rFonts w:ascii="Times New Roman" w:hAnsi="Times New Roman" w:cs="Times New Roman"/>
          <w:sz w:val="32"/>
          <w:szCs w:val="32"/>
        </w:rPr>
        <w:t>Section 6.7   Indemnification</w:t>
      </w:r>
    </w:p>
    <w:p w:rsidR="004A07AB" w:rsidRDefault="005C7CD0" w:rsidP="001A0316">
      <w:pPr>
        <w:pStyle w:val="NoSpacing"/>
        <w:rPr>
          <w:rFonts w:ascii="Times New Roman" w:hAnsi="Times New Roman" w:cs="Times New Roman"/>
          <w:sz w:val="32"/>
          <w:szCs w:val="32"/>
        </w:rPr>
      </w:pPr>
      <w:r>
        <w:rPr>
          <w:rFonts w:ascii="Times New Roman" w:hAnsi="Times New Roman" w:cs="Times New Roman"/>
          <w:sz w:val="32"/>
          <w:szCs w:val="32"/>
          <w:u w:val="single"/>
        </w:rPr>
        <w:t>Directors and Officers Insurance.  The Corporation may pay expenses for Directors and Officers Insurance for the Corporation and its Board of Directors.</w:t>
      </w:r>
    </w:p>
    <w:p w:rsidR="005C7CD0" w:rsidRDefault="005C7CD0" w:rsidP="001A0316">
      <w:pPr>
        <w:pStyle w:val="NoSpacing"/>
        <w:rPr>
          <w:rFonts w:ascii="Times New Roman" w:hAnsi="Times New Roman" w:cs="Times New Roman"/>
          <w:sz w:val="32"/>
          <w:szCs w:val="32"/>
        </w:rPr>
      </w:pPr>
    </w:p>
    <w:p w:rsidR="005C7CD0" w:rsidRDefault="005C7CD0" w:rsidP="001A0316">
      <w:pPr>
        <w:pStyle w:val="NoSpacing"/>
        <w:rPr>
          <w:rFonts w:ascii="Times New Roman" w:hAnsi="Times New Roman" w:cs="Times New Roman"/>
          <w:sz w:val="32"/>
          <w:szCs w:val="32"/>
        </w:rPr>
      </w:pPr>
    </w:p>
    <w:p w:rsidR="005C7CD0" w:rsidRDefault="005C7CD0" w:rsidP="001A0316">
      <w:pPr>
        <w:pStyle w:val="NoSpacing"/>
        <w:rPr>
          <w:rFonts w:ascii="Times New Roman" w:hAnsi="Times New Roman" w:cs="Times New Roman"/>
          <w:sz w:val="32"/>
          <w:szCs w:val="32"/>
        </w:rPr>
      </w:pPr>
      <w:r>
        <w:rPr>
          <w:rFonts w:ascii="Times New Roman" w:hAnsi="Times New Roman" w:cs="Times New Roman"/>
          <w:sz w:val="32"/>
          <w:szCs w:val="32"/>
        </w:rPr>
        <w:t>Table of Contents</w:t>
      </w:r>
    </w:p>
    <w:p w:rsidR="005C7CD0" w:rsidRDefault="005C7CD0" w:rsidP="001A0316">
      <w:pPr>
        <w:pStyle w:val="NoSpacing"/>
        <w:rPr>
          <w:rFonts w:ascii="Times New Roman" w:hAnsi="Times New Roman" w:cs="Times New Roman"/>
          <w:sz w:val="32"/>
          <w:szCs w:val="32"/>
        </w:rPr>
      </w:pPr>
      <w:r w:rsidRPr="005C7CD0">
        <w:rPr>
          <w:rFonts w:ascii="Times New Roman" w:hAnsi="Times New Roman" w:cs="Times New Roman"/>
          <w:sz w:val="32"/>
          <w:szCs w:val="32"/>
          <w:u w:val="single"/>
        </w:rPr>
        <w:t>Page numbers for the respective articles and sections will be updated</w:t>
      </w:r>
      <w:r>
        <w:rPr>
          <w:rFonts w:ascii="Times New Roman" w:hAnsi="Times New Roman" w:cs="Times New Roman"/>
          <w:sz w:val="32"/>
          <w:szCs w:val="32"/>
        </w:rPr>
        <w:t xml:space="preserve"> to reflect page numbers when the adopted amendments are typed into the body of the EPTA Bylaws.</w:t>
      </w:r>
    </w:p>
    <w:p w:rsidR="005C7CD0" w:rsidRDefault="005C7CD0" w:rsidP="001A0316">
      <w:pPr>
        <w:pStyle w:val="NoSpacing"/>
        <w:rPr>
          <w:rFonts w:ascii="Times New Roman" w:hAnsi="Times New Roman" w:cs="Times New Roman"/>
          <w:sz w:val="32"/>
          <w:szCs w:val="32"/>
        </w:rPr>
      </w:pPr>
    </w:p>
    <w:p w:rsidR="005C7CD0" w:rsidRDefault="005C7CD0" w:rsidP="001A0316">
      <w:pPr>
        <w:pStyle w:val="NoSpacing"/>
        <w:rPr>
          <w:rFonts w:ascii="Times New Roman" w:hAnsi="Times New Roman" w:cs="Times New Roman"/>
          <w:sz w:val="32"/>
          <w:szCs w:val="32"/>
        </w:rPr>
      </w:pPr>
    </w:p>
    <w:p w:rsidR="005C7CD0" w:rsidRDefault="005C7CD0"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     </w:t>
      </w:r>
    </w:p>
    <w:p w:rsidR="005C7CD0" w:rsidRDefault="005C7CD0" w:rsidP="001A0316">
      <w:pPr>
        <w:pStyle w:val="NoSpacing"/>
        <w:rPr>
          <w:rFonts w:ascii="Times New Roman" w:hAnsi="Times New Roman" w:cs="Times New Roman"/>
          <w:sz w:val="32"/>
          <w:szCs w:val="32"/>
        </w:rPr>
      </w:pPr>
    </w:p>
    <w:p w:rsidR="005C7CD0" w:rsidRDefault="005C7CD0" w:rsidP="001A0316">
      <w:pPr>
        <w:pStyle w:val="NoSpacing"/>
        <w:rPr>
          <w:rFonts w:ascii="Times New Roman" w:hAnsi="Times New Roman" w:cs="Times New Roman"/>
          <w:sz w:val="32"/>
          <w:szCs w:val="32"/>
        </w:rPr>
      </w:pPr>
      <w:r>
        <w:rPr>
          <w:rFonts w:ascii="Times New Roman" w:hAnsi="Times New Roman" w:cs="Times New Roman"/>
          <w:sz w:val="32"/>
          <w:szCs w:val="32"/>
        </w:rPr>
        <w:t>N/EPTA/Bylaws Committee/Amendments to EPTA Bylaws; for 7-22-2014 Votes</w:t>
      </w:r>
    </w:p>
    <w:p w:rsidR="005C7CD0" w:rsidRDefault="005C7CD0" w:rsidP="001A0316">
      <w:pPr>
        <w:pStyle w:val="NoSpacing"/>
        <w:rPr>
          <w:rFonts w:ascii="Times New Roman" w:hAnsi="Times New Roman" w:cs="Times New Roman"/>
          <w:sz w:val="32"/>
          <w:szCs w:val="32"/>
        </w:rPr>
      </w:pPr>
    </w:p>
    <w:p w:rsidR="005C7CD0" w:rsidRDefault="005C7CD0" w:rsidP="001A0316">
      <w:pPr>
        <w:pStyle w:val="NoSpacing"/>
        <w:rPr>
          <w:rFonts w:ascii="Times New Roman" w:hAnsi="Times New Roman" w:cs="Times New Roman"/>
          <w:sz w:val="32"/>
          <w:szCs w:val="32"/>
        </w:rPr>
      </w:pPr>
    </w:p>
    <w:p w:rsidR="005C7CD0" w:rsidRPr="005C7CD0" w:rsidRDefault="005C7CD0" w:rsidP="001A0316">
      <w:pPr>
        <w:pStyle w:val="NoSpacing"/>
        <w:rPr>
          <w:rFonts w:ascii="Times New Roman" w:hAnsi="Times New Roman" w:cs="Times New Roman"/>
          <w:sz w:val="32"/>
          <w:szCs w:val="32"/>
        </w:rPr>
      </w:pPr>
      <w:r>
        <w:rPr>
          <w:rFonts w:ascii="Times New Roman" w:hAnsi="Times New Roman" w:cs="Times New Roman"/>
          <w:sz w:val="32"/>
          <w:szCs w:val="32"/>
        </w:rPr>
        <w:t xml:space="preserve">  </w:t>
      </w:r>
    </w:p>
    <w:sectPr w:rsidR="005C7CD0" w:rsidRPr="005C7CD0" w:rsidSect="00F92BB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035B6"/>
    <w:multiLevelType w:val="hybridMultilevel"/>
    <w:tmpl w:val="D66A4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A0316"/>
    <w:rsid w:val="0000548A"/>
    <w:rsid w:val="00014DBB"/>
    <w:rsid w:val="00174863"/>
    <w:rsid w:val="001A0316"/>
    <w:rsid w:val="001E326D"/>
    <w:rsid w:val="004A07AB"/>
    <w:rsid w:val="005B5E23"/>
    <w:rsid w:val="005C7CD0"/>
    <w:rsid w:val="00611F38"/>
    <w:rsid w:val="006A362D"/>
    <w:rsid w:val="00763F01"/>
    <w:rsid w:val="009305C5"/>
    <w:rsid w:val="00F92BB9"/>
    <w:rsid w:val="00FA6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031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Black</dc:creator>
  <cp:lastModifiedBy>Marilyn Black</cp:lastModifiedBy>
  <cp:revision>7</cp:revision>
  <cp:lastPrinted>2014-05-10T21:20:00Z</cp:lastPrinted>
  <dcterms:created xsi:type="dcterms:W3CDTF">2014-05-10T20:40:00Z</dcterms:created>
  <dcterms:modified xsi:type="dcterms:W3CDTF">2014-05-22T00:22:00Z</dcterms:modified>
</cp:coreProperties>
</file>